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102" w:rsidRPr="003375C7" w:rsidRDefault="00FB7102" w:rsidP="003375C7">
      <w:pPr>
        <w:rPr>
          <w:sz w:val="20"/>
          <w:szCs w:val="20"/>
        </w:rPr>
      </w:pPr>
    </w:p>
    <w:p w:rsidR="00C60589" w:rsidRPr="003375C7" w:rsidRDefault="0040317C" w:rsidP="003375C7">
      <w:pPr>
        <w:rPr>
          <w:sz w:val="20"/>
          <w:szCs w:val="20"/>
        </w:rPr>
      </w:pPr>
      <w:proofErr w:type="spellStart"/>
      <w:r w:rsidRPr="003375C7">
        <w:rPr>
          <w:sz w:val="20"/>
          <w:szCs w:val="20"/>
        </w:rPr>
        <w:t>Draguć</w:t>
      </w:r>
      <w:proofErr w:type="spellEnd"/>
      <w:r w:rsidRPr="003375C7">
        <w:rPr>
          <w:sz w:val="20"/>
          <w:szCs w:val="20"/>
        </w:rPr>
        <w:t>, 23</w:t>
      </w:r>
      <w:r w:rsidR="00C60589" w:rsidRPr="003375C7">
        <w:rPr>
          <w:sz w:val="20"/>
          <w:szCs w:val="20"/>
        </w:rPr>
        <w:t>.</w:t>
      </w:r>
      <w:r w:rsidRPr="003375C7">
        <w:rPr>
          <w:sz w:val="20"/>
          <w:szCs w:val="20"/>
        </w:rPr>
        <w:t xml:space="preserve"> </w:t>
      </w:r>
      <w:r w:rsidR="00C60589" w:rsidRPr="003375C7">
        <w:rPr>
          <w:sz w:val="20"/>
          <w:szCs w:val="20"/>
        </w:rPr>
        <w:t>lipnja 2015.</w:t>
      </w:r>
      <w:r w:rsidR="007A77FD" w:rsidRPr="003375C7">
        <w:rPr>
          <w:sz w:val="20"/>
          <w:szCs w:val="20"/>
        </w:rPr>
        <w:tab/>
      </w:r>
      <w:r w:rsidR="007A77FD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</w:r>
      <w:r w:rsidR="00FB7102" w:rsidRPr="003375C7">
        <w:rPr>
          <w:sz w:val="20"/>
          <w:szCs w:val="20"/>
        </w:rPr>
        <w:t xml:space="preserve">                              Priopćenje za medije</w:t>
      </w:r>
    </w:p>
    <w:p w:rsidR="00C60589" w:rsidRDefault="007A77FD" w:rsidP="004F0AD6">
      <w:pPr>
        <w:rPr>
          <w:sz w:val="20"/>
          <w:szCs w:val="20"/>
        </w:rPr>
      </w:pPr>
      <w:r w:rsidRPr="003375C7">
        <w:rPr>
          <w:sz w:val="20"/>
          <w:szCs w:val="20"/>
        </w:rPr>
        <w:tab/>
      </w:r>
      <w:r w:rsidRPr="003375C7">
        <w:rPr>
          <w:sz w:val="20"/>
          <w:szCs w:val="20"/>
        </w:rPr>
        <w:tab/>
      </w:r>
      <w:r w:rsidRPr="003375C7">
        <w:rPr>
          <w:sz w:val="20"/>
          <w:szCs w:val="20"/>
        </w:rPr>
        <w:tab/>
      </w:r>
      <w:r w:rsidRPr="003375C7">
        <w:rPr>
          <w:sz w:val="20"/>
          <w:szCs w:val="20"/>
        </w:rPr>
        <w:tab/>
      </w:r>
      <w:r w:rsidRPr="003375C7">
        <w:rPr>
          <w:sz w:val="20"/>
          <w:szCs w:val="20"/>
        </w:rPr>
        <w:tab/>
      </w:r>
      <w:r w:rsidR="00BB1124">
        <w:rPr>
          <w:sz w:val="20"/>
          <w:szCs w:val="20"/>
        </w:rPr>
        <w:tab/>
      </w:r>
      <w:r w:rsidR="00BB1124">
        <w:rPr>
          <w:sz w:val="20"/>
          <w:szCs w:val="20"/>
        </w:rPr>
        <w:tab/>
      </w:r>
      <w:r w:rsidR="00BB1124">
        <w:rPr>
          <w:sz w:val="20"/>
          <w:szCs w:val="20"/>
        </w:rPr>
        <w:tab/>
      </w:r>
      <w:r w:rsidR="00BB1124">
        <w:rPr>
          <w:sz w:val="20"/>
          <w:szCs w:val="20"/>
        </w:rPr>
        <w:tab/>
      </w:r>
      <w:r w:rsidR="00BB1124">
        <w:rPr>
          <w:sz w:val="20"/>
          <w:szCs w:val="20"/>
        </w:rPr>
        <w:tab/>
      </w:r>
      <w:r w:rsidR="00BB1124">
        <w:rPr>
          <w:sz w:val="20"/>
          <w:szCs w:val="20"/>
        </w:rPr>
        <w:tab/>
      </w:r>
      <w:r w:rsidR="00BB1124">
        <w:rPr>
          <w:sz w:val="20"/>
          <w:szCs w:val="20"/>
        </w:rPr>
        <w:tab/>
        <w:t>-svima-</w:t>
      </w:r>
    </w:p>
    <w:p w:rsidR="00F97E91" w:rsidRPr="003375C7" w:rsidRDefault="00F97E91" w:rsidP="004F0AD6">
      <w:pPr>
        <w:rPr>
          <w:sz w:val="20"/>
          <w:szCs w:val="20"/>
        </w:rPr>
      </w:pPr>
    </w:p>
    <w:p w:rsidR="003375C7" w:rsidRPr="003375C7" w:rsidRDefault="0040317C" w:rsidP="00A342EF">
      <w:pPr>
        <w:rPr>
          <w:sz w:val="20"/>
          <w:szCs w:val="20"/>
        </w:rPr>
      </w:pPr>
      <w:r w:rsidRPr="003375C7">
        <w:rPr>
          <w:sz w:val="20"/>
          <w:szCs w:val="20"/>
        </w:rPr>
        <w:t xml:space="preserve">Izložba radova nastalih na radionicama o zidnom (fresko) slikarstvu pod vodstvom </w:t>
      </w:r>
      <w:proofErr w:type="spellStart"/>
      <w:r w:rsidRPr="003375C7">
        <w:rPr>
          <w:sz w:val="20"/>
          <w:szCs w:val="20"/>
        </w:rPr>
        <w:t>prof</w:t>
      </w:r>
      <w:proofErr w:type="spellEnd"/>
      <w:r w:rsidRPr="003375C7">
        <w:rPr>
          <w:sz w:val="20"/>
          <w:szCs w:val="20"/>
        </w:rPr>
        <w:t xml:space="preserve">. Harija Vidovića, </w:t>
      </w:r>
      <w:r w:rsidR="00EA7FCC">
        <w:rPr>
          <w:sz w:val="20"/>
          <w:szCs w:val="20"/>
        </w:rPr>
        <w:t>a organizirana</w:t>
      </w:r>
      <w:r w:rsidR="004A0410">
        <w:rPr>
          <w:sz w:val="20"/>
          <w:szCs w:val="20"/>
        </w:rPr>
        <w:t xml:space="preserve"> </w:t>
      </w:r>
      <w:r w:rsidRPr="003375C7">
        <w:rPr>
          <w:sz w:val="20"/>
          <w:szCs w:val="20"/>
        </w:rPr>
        <w:t>u sklopu</w:t>
      </w:r>
      <w:r w:rsidR="00EA7FCC">
        <w:rPr>
          <w:sz w:val="20"/>
          <w:szCs w:val="20"/>
        </w:rPr>
        <w:t xml:space="preserve"> aktivnosti projekta REVITAS II, prikazana</w:t>
      </w:r>
      <w:r w:rsidR="0037035D">
        <w:rPr>
          <w:sz w:val="20"/>
          <w:szCs w:val="20"/>
        </w:rPr>
        <w:t xml:space="preserve"> </w:t>
      </w:r>
      <w:r w:rsidR="00EA7FCC">
        <w:rPr>
          <w:sz w:val="20"/>
          <w:szCs w:val="20"/>
        </w:rPr>
        <w:t xml:space="preserve">u Kući fresaka, njih četrdesetak, postaju njenim </w:t>
      </w:r>
      <w:r w:rsidR="004A0410">
        <w:rPr>
          <w:sz w:val="20"/>
          <w:szCs w:val="20"/>
        </w:rPr>
        <w:t>vrijednim fundusom uz prethodno donirane radove</w:t>
      </w:r>
      <w:r w:rsidR="00EA7FCC">
        <w:rPr>
          <w:sz w:val="20"/>
          <w:szCs w:val="20"/>
        </w:rPr>
        <w:t xml:space="preserve"> od strane </w:t>
      </w:r>
      <w:r w:rsidR="004A0410">
        <w:rPr>
          <w:sz w:val="20"/>
          <w:szCs w:val="20"/>
        </w:rPr>
        <w:t xml:space="preserve">likovnih umjetnika, </w:t>
      </w:r>
      <w:r w:rsidR="00EA7FCC">
        <w:rPr>
          <w:sz w:val="20"/>
          <w:szCs w:val="20"/>
        </w:rPr>
        <w:t xml:space="preserve">sudionika međunarodne likovne kolonije. </w:t>
      </w:r>
    </w:p>
    <w:p w:rsidR="00FB7102" w:rsidRPr="003375C7" w:rsidRDefault="00FB7102" w:rsidP="00633AA1">
      <w:pPr>
        <w:rPr>
          <w:sz w:val="20"/>
          <w:szCs w:val="20"/>
        </w:rPr>
      </w:pPr>
      <w:r w:rsidRPr="003375C7">
        <w:rPr>
          <w:sz w:val="20"/>
          <w:szCs w:val="20"/>
        </w:rPr>
        <w:t>Izloženi su radovi polaznika radionice</w:t>
      </w:r>
      <w:r w:rsidR="004A0410">
        <w:rPr>
          <w:sz w:val="20"/>
          <w:szCs w:val="20"/>
        </w:rPr>
        <w:t xml:space="preserve"> iz osnovnih škola koje su </w:t>
      </w:r>
      <w:r w:rsidR="0040317C" w:rsidRPr="003375C7">
        <w:rPr>
          <w:sz w:val="20"/>
          <w:szCs w:val="20"/>
        </w:rPr>
        <w:t xml:space="preserve">održane od 18. do 20. lipnja 2015. </w:t>
      </w:r>
      <w:r w:rsidR="004A0410">
        <w:rPr>
          <w:sz w:val="20"/>
          <w:szCs w:val="20"/>
        </w:rPr>
        <w:t xml:space="preserve">a </w:t>
      </w:r>
      <w:r w:rsidR="0040317C" w:rsidRPr="003375C7">
        <w:rPr>
          <w:sz w:val="20"/>
          <w:szCs w:val="20"/>
        </w:rPr>
        <w:t>u kojoj su sudjelovala djeca od prv</w:t>
      </w:r>
      <w:r w:rsidR="007C10A8">
        <w:rPr>
          <w:sz w:val="20"/>
          <w:szCs w:val="20"/>
        </w:rPr>
        <w:t>og do četvrtog razreda iz škola</w:t>
      </w:r>
      <w:r w:rsidR="0040317C" w:rsidRPr="003375C7">
        <w:rPr>
          <w:sz w:val="20"/>
          <w:szCs w:val="20"/>
        </w:rPr>
        <w:t xml:space="preserve"> </w:t>
      </w:r>
      <w:proofErr w:type="spellStart"/>
      <w:r w:rsidR="0040317C" w:rsidRPr="003375C7">
        <w:rPr>
          <w:sz w:val="20"/>
          <w:szCs w:val="20"/>
        </w:rPr>
        <w:t>Cerovlje</w:t>
      </w:r>
      <w:proofErr w:type="spellEnd"/>
      <w:r w:rsidRPr="003375C7">
        <w:rPr>
          <w:sz w:val="20"/>
          <w:szCs w:val="20"/>
        </w:rPr>
        <w:t>, Buzet, Selce</w:t>
      </w:r>
      <w:r w:rsidR="003375C7" w:rsidRPr="003375C7">
        <w:rPr>
          <w:sz w:val="20"/>
          <w:szCs w:val="20"/>
        </w:rPr>
        <w:t xml:space="preserve"> i </w:t>
      </w:r>
      <w:proofErr w:type="spellStart"/>
      <w:r w:rsidR="003375C7" w:rsidRPr="003375C7">
        <w:rPr>
          <w:sz w:val="20"/>
          <w:szCs w:val="20"/>
        </w:rPr>
        <w:t>Roč</w:t>
      </w:r>
      <w:proofErr w:type="spellEnd"/>
      <w:r w:rsidR="003375C7" w:rsidRPr="003375C7">
        <w:rPr>
          <w:sz w:val="20"/>
          <w:szCs w:val="20"/>
        </w:rPr>
        <w:t>, te</w:t>
      </w:r>
      <w:r w:rsidRPr="003375C7">
        <w:rPr>
          <w:sz w:val="20"/>
          <w:szCs w:val="20"/>
        </w:rPr>
        <w:t xml:space="preserve"> </w:t>
      </w:r>
      <w:r w:rsidR="003375C7" w:rsidRPr="003375C7">
        <w:rPr>
          <w:sz w:val="20"/>
          <w:szCs w:val="20"/>
        </w:rPr>
        <w:t xml:space="preserve">radovi </w:t>
      </w:r>
      <w:r w:rsidRPr="003375C7">
        <w:rPr>
          <w:sz w:val="20"/>
          <w:szCs w:val="20"/>
        </w:rPr>
        <w:t>srednjoškolaca i studenata</w:t>
      </w:r>
      <w:r w:rsidR="0040317C" w:rsidRPr="003375C7">
        <w:rPr>
          <w:sz w:val="20"/>
          <w:szCs w:val="20"/>
        </w:rPr>
        <w:t xml:space="preserve">, </w:t>
      </w:r>
      <w:r w:rsidR="003375C7" w:rsidRPr="003375C7">
        <w:rPr>
          <w:sz w:val="20"/>
          <w:szCs w:val="20"/>
        </w:rPr>
        <w:t xml:space="preserve">koji </w:t>
      </w:r>
      <w:r w:rsidR="00633AA1">
        <w:rPr>
          <w:sz w:val="20"/>
          <w:szCs w:val="20"/>
        </w:rPr>
        <w:t>su upravo</w:t>
      </w:r>
      <w:r w:rsidR="004A0410">
        <w:rPr>
          <w:sz w:val="20"/>
          <w:szCs w:val="20"/>
        </w:rPr>
        <w:t xml:space="preserve"> završavali svoje radove i to</w:t>
      </w:r>
      <w:r w:rsidR="00633AA1">
        <w:rPr>
          <w:sz w:val="20"/>
          <w:szCs w:val="20"/>
        </w:rPr>
        <w:t xml:space="preserve"> </w:t>
      </w:r>
      <w:r w:rsidR="0040317C" w:rsidRPr="003375C7">
        <w:rPr>
          <w:sz w:val="20"/>
          <w:szCs w:val="20"/>
        </w:rPr>
        <w:t xml:space="preserve">učenici iz </w:t>
      </w:r>
      <w:r w:rsidR="007C10A8" w:rsidRPr="007C10A8">
        <w:rPr>
          <w:rStyle w:val="Naglaeno"/>
          <w:rFonts w:asciiTheme="minorHAnsi" w:hAnsiTheme="minorHAnsi"/>
          <w:b w:val="0"/>
          <w:color w:val="auto"/>
          <w:sz w:val="20"/>
          <w:szCs w:val="20"/>
        </w:rPr>
        <w:t xml:space="preserve">Gimnazije </w:t>
      </w:r>
      <w:proofErr w:type="spellStart"/>
      <w:r w:rsidR="007C10A8" w:rsidRPr="007C10A8">
        <w:rPr>
          <w:rStyle w:val="Naglaeno"/>
          <w:rFonts w:asciiTheme="minorHAnsi" w:hAnsiTheme="minorHAnsi"/>
          <w:b w:val="0"/>
          <w:color w:val="auto"/>
          <w:sz w:val="20"/>
          <w:szCs w:val="20"/>
        </w:rPr>
        <w:t>Jur</w:t>
      </w:r>
      <w:r w:rsidR="004A0410">
        <w:rPr>
          <w:rStyle w:val="Naglaeno"/>
          <w:rFonts w:asciiTheme="minorHAnsi" w:hAnsiTheme="minorHAnsi"/>
          <w:b w:val="0"/>
          <w:color w:val="auto"/>
          <w:sz w:val="20"/>
          <w:szCs w:val="20"/>
        </w:rPr>
        <w:t>j</w:t>
      </w:r>
      <w:r w:rsidR="00E869FF">
        <w:rPr>
          <w:rStyle w:val="Naglaeno"/>
          <w:rFonts w:asciiTheme="minorHAnsi" w:hAnsiTheme="minorHAnsi"/>
          <w:b w:val="0"/>
          <w:color w:val="auto"/>
          <w:sz w:val="20"/>
          <w:szCs w:val="20"/>
        </w:rPr>
        <w:t>a</w:t>
      </w:r>
      <w:proofErr w:type="spellEnd"/>
      <w:r w:rsidR="007C10A8" w:rsidRPr="007C10A8">
        <w:rPr>
          <w:rStyle w:val="Naglaeno"/>
          <w:rFonts w:asciiTheme="minorHAnsi" w:hAnsiTheme="minorHAnsi"/>
          <w:b w:val="0"/>
          <w:color w:val="auto"/>
          <w:sz w:val="20"/>
          <w:szCs w:val="20"/>
        </w:rPr>
        <w:t xml:space="preserve"> Dobrile </w:t>
      </w:r>
      <w:r w:rsidR="0040317C" w:rsidRPr="003375C7">
        <w:rPr>
          <w:sz w:val="20"/>
          <w:szCs w:val="20"/>
        </w:rPr>
        <w:t xml:space="preserve">iz Pazina i studenti </w:t>
      </w:r>
      <w:r w:rsidR="007C10A8">
        <w:rPr>
          <w:sz w:val="20"/>
          <w:szCs w:val="20"/>
        </w:rPr>
        <w:t xml:space="preserve">Akademije primijenjenih umjetnosti </w:t>
      </w:r>
      <w:r w:rsidR="0040317C" w:rsidRPr="003375C7">
        <w:rPr>
          <w:sz w:val="20"/>
          <w:szCs w:val="20"/>
        </w:rPr>
        <w:t xml:space="preserve">iz Rijeke. </w:t>
      </w:r>
    </w:p>
    <w:p w:rsidR="00A342EF" w:rsidRDefault="00A342EF" w:rsidP="003375C7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Prisutnima</w:t>
      </w:r>
      <w:r w:rsidR="00633AA1">
        <w:rPr>
          <w:bCs/>
          <w:sz w:val="20"/>
          <w:szCs w:val="20"/>
        </w:rPr>
        <w:t xml:space="preserve"> se obratio </w:t>
      </w:r>
      <w:r w:rsidR="00C60589" w:rsidRPr="003375C7">
        <w:rPr>
          <w:bCs/>
          <w:sz w:val="20"/>
          <w:szCs w:val="20"/>
        </w:rPr>
        <w:t>domaćin, nače</w:t>
      </w:r>
      <w:r>
        <w:rPr>
          <w:bCs/>
          <w:sz w:val="20"/>
          <w:szCs w:val="20"/>
        </w:rPr>
        <w:t>lnik Op</w:t>
      </w:r>
      <w:r w:rsidR="00BB1124">
        <w:rPr>
          <w:bCs/>
          <w:sz w:val="20"/>
          <w:szCs w:val="20"/>
        </w:rPr>
        <w:t xml:space="preserve">ćine </w:t>
      </w:r>
      <w:proofErr w:type="spellStart"/>
      <w:r w:rsidR="00BB1124">
        <w:rPr>
          <w:bCs/>
          <w:sz w:val="20"/>
          <w:szCs w:val="20"/>
        </w:rPr>
        <w:t>Cerovlje</w:t>
      </w:r>
      <w:proofErr w:type="spellEnd"/>
      <w:r w:rsidR="00BB1124">
        <w:rPr>
          <w:bCs/>
          <w:sz w:val="20"/>
          <w:szCs w:val="20"/>
        </w:rPr>
        <w:t xml:space="preserve">, Emil Daus uz riječi zahvale, </w:t>
      </w:r>
      <w:r>
        <w:rPr>
          <w:bCs/>
          <w:sz w:val="20"/>
          <w:szCs w:val="20"/>
        </w:rPr>
        <w:t>posebno</w:t>
      </w:r>
      <w:r w:rsidR="00BB1124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Istarskoj županiji – Regione Istriana</w:t>
      </w:r>
      <w:r w:rsidR="00C60589" w:rsidRPr="003375C7">
        <w:rPr>
          <w:bCs/>
          <w:sz w:val="20"/>
          <w:szCs w:val="20"/>
        </w:rPr>
        <w:t xml:space="preserve"> </w:t>
      </w:r>
      <w:r w:rsidR="00BB1124">
        <w:rPr>
          <w:bCs/>
          <w:sz w:val="20"/>
          <w:szCs w:val="20"/>
        </w:rPr>
        <w:t xml:space="preserve">i Regiji </w:t>
      </w:r>
      <w:proofErr w:type="spellStart"/>
      <w:r w:rsidR="00BB1124">
        <w:rPr>
          <w:bCs/>
          <w:sz w:val="20"/>
          <w:szCs w:val="20"/>
        </w:rPr>
        <w:t>Veneto</w:t>
      </w:r>
      <w:proofErr w:type="spellEnd"/>
      <w:r w:rsidR="00BB1124">
        <w:rPr>
          <w:bCs/>
          <w:sz w:val="20"/>
          <w:szCs w:val="20"/>
        </w:rPr>
        <w:t xml:space="preserve"> te</w:t>
      </w:r>
      <w:r>
        <w:rPr>
          <w:bCs/>
          <w:sz w:val="20"/>
          <w:szCs w:val="20"/>
        </w:rPr>
        <w:t xml:space="preserve"> ministarstvima turizma i kulture na financijskoj podršci </w:t>
      </w:r>
    </w:p>
    <w:p w:rsidR="00A342EF" w:rsidRDefault="0037035D" w:rsidP="003375C7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i time</w:t>
      </w:r>
      <w:r w:rsidR="00BB1124">
        <w:rPr>
          <w:bCs/>
          <w:sz w:val="20"/>
          <w:szCs w:val="20"/>
        </w:rPr>
        <w:t xml:space="preserve"> omogućili otvorenje Kuće fresaka, koja svoja vrata otvora u petak. 26. lipnja u 11 sati te naglasio značaj i važnost predstojećeg događaja za Općinu </w:t>
      </w:r>
      <w:proofErr w:type="spellStart"/>
      <w:r w:rsidR="00BB1124">
        <w:rPr>
          <w:bCs/>
          <w:sz w:val="20"/>
          <w:szCs w:val="20"/>
        </w:rPr>
        <w:t>Cerovlje</w:t>
      </w:r>
      <w:proofErr w:type="spellEnd"/>
      <w:r w:rsidR="00BB1124">
        <w:rPr>
          <w:bCs/>
          <w:sz w:val="20"/>
          <w:szCs w:val="20"/>
        </w:rPr>
        <w:t>.</w:t>
      </w:r>
    </w:p>
    <w:p w:rsidR="004F0AD6" w:rsidRDefault="00BB1124" w:rsidP="00FE2EF9">
      <w:pPr>
        <w:ind w:left="365"/>
        <w:rPr>
          <w:rFonts w:asciiTheme="minorHAnsi" w:hAnsiTheme="minorHAnsi"/>
          <w:sz w:val="20"/>
          <w:szCs w:val="20"/>
        </w:rPr>
      </w:pPr>
      <w:r w:rsidRPr="0006019C">
        <w:rPr>
          <w:rFonts w:asciiTheme="minorHAnsi" w:hAnsiTheme="minorHAnsi"/>
          <w:bCs/>
          <w:sz w:val="20"/>
          <w:szCs w:val="20"/>
        </w:rPr>
        <w:t>V</w:t>
      </w:r>
      <w:r w:rsidR="00C60589" w:rsidRPr="0006019C">
        <w:rPr>
          <w:rFonts w:asciiTheme="minorHAnsi" w:hAnsiTheme="minorHAnsi"/>
          <w:bCs/>
          <w:sz w:val="20"/>
          <w:szCs w:val="20"/>
        </w:rPr>
        <w:t>oditelj projektne aktivnosti</w:t>
      </w:r>
      <w:r w:rsidR="00E869FF">
        <w:rPr>
          <w:rFonts w:asciiTheme="minorHAnsi" w:hAnsiTheme="minorHAnsi"/>
          <w:bCs/>
          <w:sz w:val="20"/>
          <w:szCs w:val="20"/>
        </w:rPr>
        <w:t xml:space="preserve"> </w:t>
      </w:r>
      <w:proofErr w:type="spellStart"/>
      <w:r w:rsidR="00E869FF">
        <w:rPr>
          <w:rFonts w:asciiTheme="minorHAnsi" w:hAnsiTheme="minorHAnsi"/>
          <w:bCs/>
          <w:sz w:val="20"/>
          <w:szCs w:val="20"/>
        </w:rPr>
        <w:t>Revitas</w:t>
      </w:r>
      <w:proofErr w:type="spellEnd"/>
      <w:r w:rsidR="00E869FF">
        <w:rPr>
          <w:rFonts w:asciiTheme="minorHAnsi" w:hAnsiTheme="minorHAnsi"/>
          <w:bCs/>
          <w:sz w:val="20"/>
          <w:szCs w:val="20"/>
        </w:rPr>
        <w:t xml:space="preserve"> II</w:t>
      </w:r>
      <w:r w:rsidR="0037035D">
        <w:rPr>
          <w:rFonts w:asciiTheme="minorHAnsi" w:hAnsiTheme="minorHAnsi"/>
          <w:bCs/>
          <w:sz w:val="20"/>
          <w:szCs w:val="20"/>
        </w:rPr>
        <w:t xml:space="preserve">, </w:t>
      </w:r>
      <w:r w:rsidR="00E869FF">
        <w:rPr>
          <w:rFonts w:asciiTheme="minorHAnsi" w:hAnsiTheme="minorHAnsi"/>
          <w:bCs/>
          <w:sz w:val="20"/>
          <w:szCs w:val="20"/>
        </w:rPr>
        <w:t>pročelnik županijskog Upravnog o</w:t>
      </w:r>
      <w:r w:rsidRPr="0006019C">
        <w:rPr>
          <w:rFonts w:asciiTheme="minorHAnsi" w:hAnsiTheme="minorHAnsi"/>
          <w:bCs/>
          <w:sz w:val="20"/>
          <w:szCs w:val="20"/>
        </w:rPr>
        <w:t>djela za kulturu Vladimir Torbica</w:t>
      </w:r>
      <w:r w:rsidR="00EA7FCC" w:rsidRPr="0006019C">
        <w:rPr>
          <w:rFonts w:asciiTheme="minorHAnsi" w:hAnsiTheme="minorHAnsi"/>
          <w:bCs/>
          <w:sz w:val="20"/>
          <w:szCs w:val="20"/>
        </w:rPr>
        <w:t xml:space="preserve"> </w:t>
      </w:r>
      <w:proofErr w:type="spellStart"/>
      <w:r w:rsidR="00EA7FCC" w:rsidRPr="0006019C">
        <w:rPr>
          <w:rFonts w:asciiTheme="minorHAnsi" w:hAnsiTheme="minorHAnsi"/>
          <w:bCs/>
          <w:sz w:val="20"/>
          <w:szCs w:val="20"/>
        </w:rPr>
        <w:t>prof</w:t>
      </w:r>
      <w:proofErr w:type="spellEnd"/>
      <w:r w:rsidR="00EA7FCC" w:rsidRPr="0006019C">
        <w:rPr>
          <w:rFonts w:asciiTheme="minorHAnsi" w:hAnsiTheme="minorHAnsi"/>
          <w:bCs/>
          <w:sz w:val="20"/>
          <w:szCs w:val="20"/>
        </w:rPr>
        <w:t>.</w:t>
      </w:r>
      <w:r w:rsidR="0037035D">
        <w:rPr>
          <w:rFonts w:asciiTheme="minorHAnsi" w:hAnsiTheme="minorHAnsi"/>
          <w:bCs/>
          <w:sz w:val="20"/>
          <w:szCs w:val="20"/>
        </w:rPr>
        <w:t xml:space="preserve">, </w:t>
      </w:r>
      <w:r w:rsidRPr="0006019C">
        <w:rPr>
          <w:rFonts w:asciiTheme="minorHAnsi" w:hAnsiTheme="minorHAnsi"/>
          <w:bCs/>
          <w:sz w:val="20"/>
          <w:szCs w:val="20"/>
        </w:rPr>
        <w:t xml:space="preserve">zahvalio </w:t>
      </w:r>
      <w:r w:rsidR="0006019C">
        <w:rPr>
          <w:rFonts w:asciiTheme="minorHAnsi" w:hAnsiTheme="minorHAnsi"/>
          <w:bCs/>
          <w:sz w:val="20"/>
          <w:szCs w:val="20"/>
        </w:rPr>
        <w:t>se</w:t>
      </w:r>
      <w:r w:rsidRPr="0006019C">
        <w:rPr>
          <w:rFonts w:asciiTheme="minorHAnsi" w:hAnsiTheme="minorHAnsi"/>
          <w:bCs/>
          <w:sz w:val="20"/>
          <w:szCs w:val="20"/>
        </w:rPr>
        <w:t xml:space="preserve"> </w:t>
      </w:r>
      <w:r w:rsidR="0037035D">
        <w:rPr>
          <w:rFonts w:asciiTheme="minorHAnsi" w:hAnsiTheme="minorHAnsi"/>
          <w:bCs/>
          <w:sz w:val="20"/>
          <w:szCs w:val="20"/>
        </w:rPr>
        <w:t xml:space="preserve">svim </w:t>
      </w:r>
      <w:r w:rsidRPr="0006019C">
        <w:rPr>
          <w:rFonts w:asciiTheme="minorHAnsi" w:hAnsiTheme="minorHAnsi"/>
          <w:bCs/>
          <w:sz w:val="20"/>
          <w:szCs w:val="20"/>
        </w:rPr>
        <w:t>sud</w:t>
      </w:r>
      <w:r w:rsidR="00EA7FCC" w:rsidRPr="0006019C">
        <w:rPr>
          <w:rFonts w:asciiTheme="minorHAnsi" w:hAnsiTheme="minorHAnsi"/>
          <w:bCs/>
          <w:sz w:val="20"/>
          <w:szCs w:val="20"/>
        </w:rPr>
        <w:t>ionicima na radionicama</w:t>
      </w:r>
      <w:r w:rsidR="0037035D">
        <w:rPr>
          <w:rFonts w:asciiTheme="minorHAnsi" w:hAnsiTheme="minorHAnsi"/>
          <w:bCs/>
          <w:sz w:val="20"/>
          <w:szCs w:val="20"/>
        </w:rPr>
        <w:t>,</w:t>
      </w:r>
      <w:r w:rsidR="00EA7FCC" w:rsidRPr="0006019C">
        <w:rPr>
          <w:rFonts w:asciiTheme="minorHAnsi" w:hAnsiTheme="minorHAnsi"/>
          <w:bCs/>
          <w:sz w:val="20"/>
          <w:szCs w:val="20"/>
        </w:rPr>
        <w:t xml:space="preserve"> koji inspirirani tradicijom i</w:t>
      </w:r>
      <w:r w:rsidR="0006019C" w:rsidRPr="0006019C">
        <w:rPr>
          <w:rFonts w:asciiTheme="minorHAnsi" w:hAnsiTheme="minorHAnsi"/>
          <w:bCs/>
          <w:sz w:val="20"/>
          <w:szCs w:val="20"/>
        </w:rPr>
        <w:t xml:space="preserve"> kul</w:t>
      </w:r>
      <w:r w:rsidR="0006019C">
        <w:rPr>
          <w:rFonts w:asciiTheme="minorHAnsi" w:hAnsiTheme="minorHAnsi"/>
          <w:bCs/>
          <w:sz w:val="20"/>
          <w:szCs w:val="20"/>
        </w:rPr>
        <w:t>turnom baštinom</w:t>
      </w:r>
      <w:r w:rsidR="0037035D">
        <w:rPr>
          <w:rFonts w:asciiTheme="minorHAnsi" w:hAnsiTheme="minorHAnsi"/>
          <w:bCs/>
          <w:sz w:val="20"/>
          <w:szCs w:val="20"/>
        </w:rPr>
        <w:t xml:space="preserve"> primjenjuju u praksi - oslikavanje</w:t>
      </w:r>
      <w:r w:rsidR="004A0410">
        <w:rPr>
          <w:rFonts w:asciiTheme="minorHAnsi" w:hAnsiTheme="minorHAnsi"/>
          <w:bCs/>
          <w:sz w:val="20"/>
          <w:szCs w:val="20"/>
        </w:rPr>
        <w:t>m</w:t>
      </w:r>
      <w:r w:rsidR="0037035D">
        <w:rPr>
          <w:rFonts w:asciiTheme="minorHAnsi" w:hAnsiTheme="minorHAnsi"/>
          <w:bCs/>
          <w:sz w:val="20"/>
          <w:szCs w:val="20"/>
        </w:rPr>
        <w:t xml:space="preserve"> fresaka, naglasivši da je upravo to</w:t>
      </w:r>
      <w:r w:rsidR="0006019C" w:rsidRPr="0006019C">
        <w:rPr>
          <w:rFonts w:asciiTheme="minorHAnsi" w:hAnsiTheme="minorHAnsi"/>
          <w:bCs/>
          <w:sz w:val="20"/>
          <w:szCs w:val="20"/>
        </w:rPr>
        <w:t xml:space="preserve"> i cilj zavičajne nastave</w:t>
      </w:r>
      <w:r w:rsidR="0037035D">
        <w:rPr>
          <w:rFonts w:asciiTheme="minorHAnsi" w:hAnsiTheme="minorHAnsi"/>
          <w:bCs/>
          <w:sz w:val="20"/>
          <w:szCs w:val="20"/>
        </w:rPr>
        <w:t>,</w:t>
      </w:r>
      <w:r w:rsidR="0006019C" w:rsidRPr="0006019C">
        <w:rPr>
          <w:rFonts w:asciiTheme="minorHAnsi" w:hAnsiTheme="minorHAnsi"/>
          <w:bCs/>
          <w:sz w:val="20"/>
          <w:szCs w:val="20"/>
        </w:rPr>
        <w:t xml:space="preserve"> </w:t>
      </w:r>
      <w:r w:rsidR="0037035D">
        <w:rPr>
          <w:rFonts w:asciiTheme="minorHAnsi" w:hAnsiTheme="minorHAnsi"/>
          <w:bCs/>
          <w:sz w:val="20"/>
          <w:szCs w:val="20"/>
        </w:rPr>
        <w:t xml:space="preserve">koju </w:t>
      </w:r>
      <w:r w:rsidR="0006019C" w:rsidRPr="0006019C">
        <w:rPr>
          <w:rFonts w:asciiTheme="minorHAnsi" w:hAnsiTheme="minorHAnsi"/>
          <w:sz w:val="20"/>
          <w:szCs w:val="20"/>
        </w:rPr>
        <w:t>prov</w:t>
      </w:r>
      <w:r w:rsidR="0037035D">
        <w:rPr>
          <w:rFonts w:asciiTheme="minorHAnsi" w:hAnsiTheme="minorHAnsi"/>
          <w:sz w:val="20"/>
          <w:szCs w:val="20"/>
        </w:rPr>
        <w:t>odi</w:t>
      </w:r>
      <w:r w:rsidR="0006019C" w:rsidRPr="0006019C">
        <w:rPr>
          <w:rFonts w:asciiTheme="minorHAnsi" w:hAnsiTheme="minorHAnsi"/>
          <w:sz w:val="20"/>
          <w:szCs w:val="20"/>
        </w:rPr>
        <w:t xml:space="preserve"> Istarska županija</w:t>
      </w:r>
      <w:r w:rsidR="0037035D">
        <w:rPr>
          <w:rFonts w:asciiTheme="minorHAnsi" w:hAnsiTheme="minorHAnsi"/>
          <w:sz w:val="20"/>
          <w:szCs w:val="20"/>
        </w:rPr>
        <w:t>. Zavičajna nastava</w:t>
      </w:r>
      <w:r w:rsidR="0006019C" w:rsidRPr="0006019C">
        <w:rPr>
          <w:rFonts w:asciiTheme="minorHAnsi" w:hAnsiTheme="minorHAnsi"/>
          <w:sz w:val="20"/>
          <w:szCs w:val="20"/>
        </w:rPr>
        <w:t xml:space="preserve"> </w:t>
      </w:r>
      <w:r w:rsidR="0037035D">
        <w:rPr>
          <w:rFonts w:asciiTheme="minorHAnsi" w:hAnsiTheme="minorHAnsi"/>
          <w:sz w:val="20"/>
          <w:szCs w:val="20"/>
        </w:rPr>
        <w:t xml:space="preserve">ima za cilj </w:t>
      </w:r>
      <w:r w:rsidR="0006019C" w:rsidRPr="0006019C">
        <w:rPr>
          <w:rFonts w:asciiTheme="minorHAnsi" w:hAnsiTheme="minorHAnsi"/>
          <w:sz w:val="20"/>
          <w:szCs w:val="20"/>
        </w:rPr>
        <w:t>ujedini</w:t>
      </w:r>
      <w:r w:rsidR="0037035D">
        <w:rPr>
          <w:rFonts w:asciiTheme="minorHAnsi" w:hAnsiTheme="minorHAnsi"/>
          <w:sz w:val="20"/>
          <w:szCs w:val="20"/>
        </w:rPr>
        <w:t>ti</w:t>
      </w:r>
      <w:r w:rsidR="0006019C" w:rsidRPr="0006019C">
        <w:rPr>
          <w:rFonts w:asciiTheme="minorHAnsi" w:hAnsiTheme="minorHAnsi"/>
          <w:sz w:val="20"/>
          <w:szCs w:val="20"/>
        </w:rPr>
        <w:t xml:space="preserve"> sve aktivnosti, manifestacije koje se godinama odvijaju na istarskom području i </w:t>
      </w:r>
      <w:r w:rsidR="0037035D">
        <w:rPr>
          <w:rFonts w:asciiTheme="minorHAnsi" w:hAnsiTheme="minorHAnsi"/>
          <w:sz w:val="20"/>
          <w:szCs w:val="20"/>
        </w:rPr>
        <w:t>pretočiti ih</w:t>
      </w:r>
      <w:r w:rsidR="0006019C" w:rsidRPr="0006019C">
        <w:rPr>
          <w:rFonts w:asciiTheme="minorHAnsi" w:hAnsiTheme="minorHAnsi"/>
          <w:sz w:val="20"/>
          <w:szCs w:val="20"/>
        </w:rPr>
        <w:t xml:space="preserve"> u stvarnost.</w:t>
      </w:r>
      <w:r w:rsidR="0037035D">
        <w:rPr>
          <w:rFonts w:asciiTheme="minorHAnsi" w:hAnsiTheme="minorHAnsi"/>
          <w:sz w:val="20"/>
          <w:szCs w:val="20"/>
        </w:rPr>
        <w:t xml:space="preserve"> </w:t>
      </w:r>
      <w:r w:rsidR="0006019C" w:rsidRPr="0006019C">
        <w:rPr>
          <w:rFonts w:asciiTheme="minorHAnsi" w:hAnsiTheme="minorHAnsi"/>
          <w:sz w:val="20"/>
          <w:szCs w:val="20"/>
        </w:rPr>
        <w:t>Projekt Zavičajne nastave odvija s</w:t>
      </w:r>
      <w:r w:rsidR="00E869FF">
        <w:rPr>
          <w:rFonts w:asciiTheme="minorHAnsi" w:hAnsiTheme="minorHAnsi"/>
          <w:sz w:val="20"/>
          <w:szCs w:val="20"/>
        </w:rPr>
        <w:t>e u nekoliko faza: započinje s p</w:t>
      </w:r>
      <w:r w:rsidR="0006019C" w:rsidRPr="0006019C">
        <w:rPr>
          <w:rFonts w:asciiTheme="minorHAnsi" w:hAnsiTheme="minorHAnsi"/>
          <w:sz w:val="20"/>
          <w:szCs w:val="20"/>
        </w:rPr>
        <w:t>redškolskim odgojem i n</w:t>
      </w:r>
      <w:r w:rsidR="00A835C4">
        <w:rPr>
          <w:rFonts w:asciiTheme="minorHAnsi" w:hAnsiTheme="minorHAnsi"/>
          <w:sz w:val="20"/>
          <w:szCs w:val="20"/>
        </w:rPr>
        <w:t>aobrazbom: aktivnostima za i u D</w:t>
      </w:r>
      <w:r w:rsidR="0006019C" w:rsidRPr="0006019C">
        <w:rPr>
          <w:rFonts w:asciiTheme="minorHAnsi" w:hAnsiTheme="minorHAnsi"/>
          <w:sz w:val="20"/>
          <w:szCs w:val="20"/>
        </w:rPr>
        <w:t>ječjim vrtićima Istre koji provode program na hrvatskom i talijanskom jeziku, nastavlja se obu</w:t>
      </w:r>
      <w:r w:rsidR="0037035D">
        <w:rPr>
          <w:rFonts w:asciiTheme="minorHAnsi" w:hAnsiTheme="minorHAnsi"/>
          <w:sz w:val="20"/>
          <w:szCs w:val="20"/>
        </w:rPr>
        <w:t>h</w:t>
      </w:r>
      <w:r w:rsidR="00A835C4">
        <w:rPr>
          <w:rFonts w:asciiTheme="minorHAnsi" w:hAnsiTheme="minorHAnsi"/>
          <w:sz w:val="20"/>
          <w:szCs w:val="20"/>
        </w:rPr>
        <w:t>vatom O</w:t>
      </w:r>
      <w:r w:rsidR="0037035D">
        <w:rPr>
          <w:rFonts w:asciiTheme="minorHAnsi" w:hAnsiTheme="minorHAnsi"/>
          <w:sz w:val="20"/>
          <w:szCs w:val="20"/>
        </w:rPr>
        <w:t>snovnih škola te naposl</w:t>
      </w:r>
      <w:r w:rsidR="00A835C4">
        <w:rPr>
          <w:rFonts w:asciiTheme="minorHAnsi" w:hAnsiTheme="minorHAnsi"/>
          <w:sz w:val="20"/>
          <w:szCs w:val="20"/>
        </w:rPr>
        <w:t>jetku S</w:t>
      </w:r>
      <w:r w:rsidR="0006019C" w:rsidRPr="0006019C">
        <w:rPr>
          <w:rFonts w:asciiTheme="minorHAnsi" w:hAnsiTheme="minorHAnsi"/>
          <w:sz w:val="20"/>
          <w:szCs w:val="20"/>
        </w:rPr>
        <w:t>redn</w:t>
      </w:r>
      <w:r w:rsidR="004F0AD6">
        <w:rPr>
          <w:rFonts w:asciiTheme="minorHAnsi" w:hAnsiTheme="minorHAnsi"/>
          <w:sz w:val="20"/>
          <w:szCs w:val="20"/>
        </w:rPr>
        <w:t xml:space="preserve">jih škola u Istarskoj županiji. </w:t>
      </w:r>
      <w:r w:rsidR="0006019C" w:rsidRPr="0006019C">
        <w:rPr>
          <w:rFonts w:asciiTheme="minorHAnsi" w:hAnsiTheme="minorHAnsi"/>
          <w:sz w:val="20"/>
          <w:szCs w:val="20"/>
        </w:rPr>
        <w:t>Važno je istaknuti suradnju s okolinom, sa institucijama, udrugama, gradovima, općinama koje su uvijek potpor</w:t>
      </w:r>
      <w:r w:rsidR="004F0AD6">
        <w:rPr>
          <w:rFonts w:asciiTheme="minorHAnsi" w:hAnsiTheme="minorHAnsi"/>
          <w:sz w:val="20"/>
          <w:szCs w:val="20"/>
        </w:rPr>
        <w:t>a odgojno obrazovnim ustanovama, a upravo su ove radionice pravi primjer primjene u praksi.</w:t>
      </w:r>
    </w:p>
    <w:p w:rsidR="004F0AD6" w:rsidRDefault="0037035D" w:rsidP="00FE2EF9">
      <w:pPr>
        <w:ind w:left="365"/>
        <w:rPr>
          <w:sz w:val="20"/>
          <w:szCs w:val="20"/>
        </w:rPr>
      </w:pPr>
      <w:r>
        <w:rPr>
          <w:bCs/>
          <w:sz w:val="20"/>
          <w:szCs w:val="20"/>
        </w:rPr>
        <w:t xml:space="preserve">Sandra Ilić, </w:t>
      </w:r>
      <w:r w:rsidR="00C60589" w:rsidRPr="003375C7">
        <w:rPr>
          <w:bCs/>
          <w:sz w:val="20"/>
          <w:szCs w:val="20"/>
        </w:rPr>
        <w:t>koordinatorica pro</w:t>
      </w:r>
      <w:r w:rsidR="004F0AD6">
        <w:rPr>
          <w:bCs/>
          <w:sz w:val="20"/>
          <w:szCs w:val="20"/>
        </w:rPr>
        <w:t xml:space="preserve">jektne aktivnosti </w:t>
      </w:r>
      <w:r w:rsidR="00FE2EF9">
        <w:rPr>
          <w:bCs/>
          <w:sz w:val="20"/>
          <w:szCs w:val="20"/>
        </w:rPr>
        <w:t>predstavila je ciljeve i aktivnosti projekta i pozvala sve zainteresirane na predstojeće događaje</w:t>
      </w:r>
      <w:r w:rsidR="00532FC7">
        <w:rPr>
          <w:bCs/>
          <w:sz w:val="20"/>
          <w:szCs w:val="20"/>
        </w:rPr>
        <w:t>.</w:t>
      </w:r>
      <w:r w:rsidR="00FE2EF9">
        <w:rPr>
          <w:bCs/>
          <w:sz w:val="20"/>
          <w:szCs w:val="20"/>
        </w:rPr>
        <w:t xml:space="preserve"> </w:t>
      </w:r>
      <w:r w:rsidR="00FE2EF9" w:rsidRPr="003375C7">
        <w:rPr>
          <w:sz w:val="20"/>
          <w:szCs w:val="20"/>
        </w:rPr>
        <w:t xml:space="preserve">Projekt </w:t>
      </w:r>
      <w:r w:rsidR="00FE2EF9" w:rsidRPr="003375C7">
        <w:rPr>
          <w:b/>
          <w:sz w:val="20"/>
          <w:szCs w:val="20"/>
        </w:rPr>
        <w:t>REVITAS II</w:t>
      </w:r>
      <w:r w:rsidR="00FE2EF9" w:rsidRPr="003375C7">
        <w:rPr>
          <w:sz w:val="20"/>
          <w:szCs w:val="20"/>
        </w:rPr>
        <w:t xml:space="preserve"> prekogranični je projekt sufinanciran sredstvima Europske unije u okviru Operativnog programa Slovenija- Hrvatska 2007-2013 u sveukupnom iznosu od 843.058,49 EUR. Partneri projekta REVITAS II su: </w:t>
      </w:r>
      <w:r w:rsidR="00E869FF">
        <w:rPr>
          <w:sz w:val="20"/>
          <w:szCs w:val="20"/>
        </w:rPr>
        <w:t xml:space="preserve">Grad </w:t>
      </w:r>
      <w:r w:rsidR="00FE2EF9" w:rsidRPr="003375C7">
        <w:rPr>
          <w:sz w:val="20"/>
          <w:szCs w:val="20"/>
        </w:rPr>
        <w:t xml:space="preserve">Kopar (vodeći partner), Istarska županija, Turistička zajednica Istarske županije, Grad Buzet, Grad </w:t>
      </w:r>
      <w:proofErr w:type="spellStart"/>
      <w:r w:rsidR="00FE2EF9" w:rsidRPr="003375C7">
        <w:rPr>
          <w:sz w:val="20"/>
          <w:szCs w:val="20"/>
        </w:rPr>
        <w:t>Vodnjan</w:t>
      </w:r>
      <w:proofErr w:type="spellEnd"/>
      <w:r w:rsidR="00FE2EF9" w:rsidRPr="003375C7">
        <w:rPr>
          <w:sz w:val="20"/>
          <w:szCs w:val="20"/>
        </w:rPr>
        <w:t xml:space="preserve">, Općina </w:t>
      </w:r>
      <w:proofErr w:type="spellStart"/>
      <w:r w:rsidR="00FE2EF9" w:rsidRPr="003375C7">
        <w:rPr>
          <w:sz w:val="20"/>
          <w:szCs w:val="20"/>
        </w:rPr>
        <w:t>Izola</w:t>
      </w:r>
      <w:proofErr w:type="spellEnd"/>
      <w:r w:rsidR="00FE2EF9" w:rsidRPr="003375C7">
        <w:rPr>
          <w:sz w:val="20"/>
          <w:szCs w:val="20"/>
        </w:rPr>
        <w:t xml:space="preserve"> i Općina Piran. Projekt REVITAS II temelji se na nastavku i nadgradnji aktivnosti projekta REVITAS </w:t>
      </w:r>
      <w:proofErr w:type="spellStart"/>
      <w:r w:rsidR="00FE2EF9" w:rsidRPr="003375C7">
        <w:rPr>
          <w:sz w:val="20"/>
          <w:szCs w:val="20"/>
        </w:rPr>
        <w:t>i</w:t>
      </w:r>
      <w:proofErr w:type="spellEnd"/>
      <w:r w:rsidR="00FE2EF9" w:rsidRPr="003375C7">
        <w:rPr>
          <w:sz w:val="20"/>
          <w:szCs w:val="20"/>
        </w:rPr>
        <w:t xml:space="preserve"> u tom smislu nadovezuje se na stare aktivnosti i njihov nastavak, uz naglasak na inovativnosti kako u aktivnostima tako i u primjeni najsuvremenije informatičke tehnologije pri oblikovanju prekogranič</w:t>
      </w:r>
      <w:r w:rsidR="00FE2EF9">
        <w:rPr>
          <w:sz w:val="20"/>
          <w:szCs w:val="20"/>
        </w:rPr>
        <w:t xml:space="preserve">ne turističke destinacije Istre, </w:t>
      </w:r>
      <w:r w:rsidR="004F0AD6">
        <w:rPr>
          <w:sz w:val="20"/>
          <w:szCs w:val="20"/>
        </w:rPr>
        <w:t>a dio čega ćemo imati prilike i vidjeti</w:t>
      </w:r>
      <w:r w:rsidR="00FE2EF9">
        <w:rPr>
          <w:sz w:val="20"/>
          <w:szCs w:val="20"/>
        </w:rPr>
        <w:t xml:space="preserve"> na otvorenju Kuće fresaka, 26.</w:t>
      </w:r>
      <w:r w:rsidR="00E869FF">
        <w:rPr>
          <w:sz w:val="20"/>
          <w:szCs w:val="20"/>
        </w:rPr>
        <w:t>06.</w:t>
      </w:r>
      <w:r w:rsidR="00FE2EF9">
        <w:rPr>
          <w:sz w:val="20"/>
          <w:szCs w:val="20"/>
        </w:rPr>
        <w:t xml:space="preserve">2015. </w:t>
      </w:r>
    </w:p>
    <w:p w:rsidR="00BB1124" w:rsidRPr="004F0AD6" w:rsidRDefault="00FE2EF9" w:rsidP="00FE2EF9">
      <w:pPr>
        <w:ind w:left="365"/>
        <w:rPr>
          <w:i/>
          <w:sz w:val="20"/>
          <w:szCs w:val="20"/>
        </w:rPr>
      </w:pPr>
      <w:r>
        <w:rPr>
          <w:sz w:val="20"/>
          <w:szCs w:val="20"/>
        </w:rPr>
        <w:t xml:space="preserve">Pozvala je i sve zainteresirane na </w:t>
      </w:r>
      <w:r w:rsidR="004F0AD6">
        <w:rPr>
          <w:sz w:val="20"/>
          <w:szCs w:val="20"/>
        </w:rPr>
        <w:t>međunarodni znanstveno-stručni</w:t>
      </w:r>
      <w:r w:rsidRPr="003375C7">
        <w:rPr>
          <w:sz w:val="20"/>
          <w:szCs w:val="20"/>
        </w:rPr>
        <w:t xml:space="preserve"> skup</w:t>
      </w:r>
      <w:r>
        <w:rPr>
          <w:sz w:val="20"/>
          <w:szCs w:val="20"/>
        </w:rPr>
        <w:t xml:space="preserve"> iz područja zidnog slikarstva </w:t>
      </w:r>
      <w:r w:rsidR="004F0AD6">
        <w:rPr>
          <w:sz w:val="20"/>
          <w:szCs w:val="20"/>
        </w:rPr>
        <w:t>čija je tema</w:t>
      </w:r>
      <w:r w:rsidRPr="003375C7">
        <w:rPr>
          <w:sz w:val="20"/>
          <w:szCs w:val="20"/>
        </w:rPr>
        <w:t xml:space="preserve"> </w:t>
      </w:r>
      <w:r w:rsidRPr="003375C7">
        <w:rPr>
          <w:rStyle w:val="Istaknuto"/>
          <w:rFonts w:asciiTheme="minorHAnsi" w:hAnsiTheme="minorHAnsi"/>
          <w:sz w:val="20"/>
          <w:szCs w:val="20"/>
        </w:rPr>
        <w:t>"Suvremena iskustva u restauriranju zidnih slika",</w:t>
      </w:r>
      <w:r>
        <w:rPr>
          <w:rStyle w:val="Istaknuto"/>
          <w:rFonts w:asciiTheme="minorHAnsi" w:hAnsiTheme="minorHAnsi"/>
          <w:sz w:val="20"/>
          <w:szCs w:val="20"/>
        </w:rPr>
        <w:t xml:space="preserve"> </w:t>
      </w:r>
      <w:r w:rsidRPr="00FE2EF9">
        <w:rPr>
          <w:rStyle w:val="Istaknuto"/>
          <w:rFonts w:asciiTheme="minorHAnsi" w:hAnsiTheme="minorHAnsi"/>
          <w:i w:val="0"/>
          <w:sz w:val="20"/>
          <w:szCs w:val="20"/>
        </w:rPr>
        <w:t xml:space="preserve">koji </w:t>
      </w:r>
      <w:r>
        <w:rPr>
          <w:rStyle w:val="Istaknuto"/>
          <w:rFonts w:asciiTheme="minorHAnsi" w:hAnsiTheme="minorHAnsi"/>
          <w:i w:val="0"/>
          <w:sz w:val="20"/>
          <w:szCs w:val="20"/>
        </w:rPr>
        <w:t>će se održati</w:t>
      </w:r>
      <w:r w:rsidRPr="00FE2EF9">
        <w:rPr>
          <w:rStyle w:val="Istaknuto"/>
          <w:rFonts w:asciiTheme="minorHAnsi" w:hAnsiTheme="minorHAnsi"/>
          <w:i w:val="0"/>
          <w:sz w:val="20"/>
          <w:szCs w:val="20"/>
        </w:rPr>
        <w:t xml:space="preserve"> </w:t>
      </w:r>
      <w:r w:rsidRPr="004F0AD6">
        <w:rPr>
          <w:rStyle w:val="Istaknuto"/>
          <w:rFonts w:asciiTheme="minorHAnsi" w:hAnsiTheme="minorHAnsi"/>
          <w:i w:val="0"/>
          <w:sz w:val="20"/>
          <w:szCs w:val="20"/>
        </w:rPr>
        <w:t>od</w:t>
      </w:r>
      <w:r w:rsidRPr="00FE2EF9">
        <w:rPr>
          <w:rStyle w:val="Istaknuto"/>
          <w:rFonts w:asciiTheme="minorHAnsi" w:hAnsiTheme="minorHAnsi"/>
          <w:sz w:val="20"/>
          <w:szCs w:val="20"/>
        </w:rPr>
        <w:t xml:space="preserve"> </w:t>
      </w:r>
      <w:r w:rsidR="00E869FF">
        <w:rPr>
          <w:sz w:val="20"/>
          <w:szCs w:val="20"/>
        </w:rPr>
        <w:t xml:space="preserve">08. do 10.07.2015., u </w:t>
      </w:r>
      <w:proofErr w:type="spellStart"/>
      <w:r w:rsidRPr="004F0AD6">
        <w:rPr>
          <w:sz w:val="20"/>
          <w:szCs w:val="20"/>
        </w:rPr>
        <w:t>Draguću</w:t>
      </w:r>
      <w:proofErr w:type="spellEnd"/>
      <w:r w:rsidRPr="004F0AD6">
        <w:rPr>
          <w:sz w:val="20"/>
          <w:szCs w:val="20"/>
        </w:rPr>
        <w:t>.</w:t>
      </w:r>
    </w:p>
    <w:p w:rsidR="00C60589" w:rsidRPr="003375C7" w:rsidRDefault="00FE2EF9" w:rsidP="003375C7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V</w:t>
      </w:r>
      <w:r w:rsidR="00C60589" w:rsidRPr="003375C7">
        <w:rPr>
          <w:bCs/>
          <w:sz w:val="20"/>
          <w:szCs w:val="20"/>
        </w:rPr>
        <w:t>odite</w:t>
      </w:r>
      <w:r>
        <w:rPr>
          <w:bCs/>
          <w:sz w:val="20"/>
          <w:szCs w:val="20"/>
        </w:rPr>
        <w:t xml:space="preserve">lj radionica </w:t>
      </w:r>
      <w:proofErr w:type="spellStart"/>
      <w:r>
        <w:rPr>
          <w:bCs/>
          <w:sz w:val="20"/>
          <w:szCs w:val="20"/>
        </w:rPr>
        <w:t>prof</w:t>
      </w:r>
      <w:proofErr w:type="spellEnd"/>
      <w:r>
        <w:rPr>
          <w:bCs/>
          <w:sz w:val="20"/>
          <w:szCs w:val="20"/>
        </w:rPr>
        <w:t>. Hari Vidović, vidno zadovoljan</w:t>
      </w:r>
      <w:r w:rsidR="00532FC7">
        <w:rPr>
          <w:bCs/>
          <w:sz w:val="20"/>
          <w:szCs w:val="20"/>
        </w:rPr>
        <w:t xml:space="preserve"> brojem odaziva polaznika svih skupina i radovima polaznika</w:t>
      </w:r>
      <w:r>
        <w:rPr>
          <w:bCs/>
          <w:sz w:val="20"/>
          <w:szCs w:val="20"/>
        </w:rPr>
        <w:t xml:space="preserve"> radionica, </w:t>
      </w:r>
      <w:r w:rsidR="00532FC7">
        <w:rPr>
          <w:bCs/>
          <w:sz w:val="20"/>
          <w:szCs w:val="20"/>
        </w:rPr>
        <w:t>uputio je riječi zahvale uvrštavanjem</w:t>
      </w:r>
      <w:r w:rsidR="00E869FF">
        <w:rPr>
          <w:bCs/>
          <w:sz w:val="20"/>
          <w:szCs w:val="20"/>
        </w:rPr>
        <w:t xml:space="preserve"> u projekt </w:t>
      </w:r>
      <w:proofErr w:type="spellStart"/>
      <w:r w:rsidR="00E869FF">
        <w:rPr>
          <w:bCs/>
          <w:sz w:val="20"/>
          <w:szCs w:val="20"/>
        </w:rPr>
        <w:t>Revitas</w:t>
      </w:r>
      <w:proofErr w:type="spellEnd"/>
      <w:r w:rsidR="00E869FF">
        <w:rPr>
          <w:bCs/>
          <w:sz w:val="20"/>
          <w:szCs w:val="20"/>
        </w:rPr>
        <w:t xml:space="preserve"> II</w:t>
      </w:r>
      <w:r w:rsidR="004A0410">
        <w:rPr>
          <w:bCs/>
          <w:sz w:val="20"/>
          <w:szCs w:val="20"/>
        </w:rPr>
        <w:t xml:space="preserve"> obzirom da je to ujedno </w:t>
      </w:r>
      <w:r w:rsidR="00532FC7">
        <w:rPr>
          <w:bCs/>
          <w:sz w:val="20"/>
          <w:szCs w:val="20"/>
        </w:rPr>
        <w:t xml:space="preserve">i priznanje za njegov dosadašnji rad </w:t>
      </w:r>
      <w:r w:rsidR="004F0AD6">
        <w:rPr>
          <w:bCs/>
          <w:sz w:val="20"/>
          <w:szCs w:val="20"/>
        </w:rPr>
        <w:t>kojeg</w:t>
      </w:r>
      <w:r w:rsidR="004A0410">
        <w:rPr>
          <w:bCs/>
          <w:sz w:val="20"/>
          <w:szCs w:val="20"/>
        </w:rPr>
        <w:t xml:space="preserve"> obavlja </w:t>
      </w:r>
      <w:r w:rsidR="004F0AD6">
        <w:rPr>
          <w:bCs/>
          <w:sz w:val="20"/>
          <w:szCs w:val="20"/>
        </w:rPr>
        <w:t xml:space="preserve">u </w:t>
      </w:r>
      <w:proofErr w:type="spellStart"/>
      <w:r w:rsidR="004F0AD6">
        <w:rPr>
          <w:bCs/>
          <w:sz w:val="20"/>
          <w:szCs w:val="20"/>
        </w:rPr>
        <w:t>Roču</w:t>
      </w:r>
      <w:proofErr w:type="spellEnd"/>
      <w:r w:rsidR="004F0AD6">
        <w:rPr>
          <w:bCs/>
          <w:sz w:val="20"/>
          <w:szCs w:val="20"/>
        </w:rPr>
        <w:t xml:space="preserve">, </w:t>
      </w:r>
      <w:r w:rsidR="00532FC7">
        <w:rPr>
          <w:bCs/>
          <w:sz w:val="20"/>
          <w:szCs w:val="20"/>
        </w:rPr>
        <w:t>te</w:t>
      </w:r>
      <w:r w:rsidR="004F0AD6">
        <w:rPr>
          <w:bCs/>
          <w:sz w:val="20"/>
          <w:szCs w:val="20"/>
        </w:rPr>
        <w:t xml:space="preserve"> uvjerenje</w:t>
      </w:r>
      <w:r w:rsidR="00532FC7">
        <w:rPr>
          <w:bCs/>
          <w:sz w:val="20"/>
          <w:szCs w:val="20"/>
        </w:rPr>
        <w:t xml:space="preserve"> </w:t>
      </w:r>
      <w:r w:rsidR="004A0410">
        <w:rPr>
          <w:bCs/>
          <w:sz w:val="20"/>
          <w:szCs w:val="20"/>
        </w:rPr>
        <w:t>da će</w:t>
      </w:r>
      <w:r w:rsidR="00532FC7">
        <w:rPr>
          <w:bCs/>
          <w:sz w:val="20"/>
          <w:szCs w:val="20"/>
        </w:rPr>
        <w:t xml:space="preserve"> otvorenje</w:t>
      </w:r>
      <w:r w:rsidR="004F0AD6">
        <w:rPr>
          <w:bCs/>
          <w:sz w:val="20"/>
          <w:szCs w:val="20"/>
        </w:rPr>
        <w:t>m</w:t>
      </w:r>
      <w:r w:rsidR="00532FC7">
        <w:rPr>
          <w:bCs/>
          <w:sz w:val="20"/>
          <w:szCs w:val="20"/>
        </w:rPr>
        <w:t xml:space="preserve"> Kuće fresaka</w:t>
      </w:r>
      <w:r w:rsidR="004A0410">
        <w:rPr>
          <w:bCs/>
          <w:sz w:val="20"/>
          <w:szCs w:val="20"/>
        </w:rPr>
        <w:t xml:space="preserve"> </w:t>
      </w:r>
      <w:r w:rsidR="004F0AD6">
        <w:rPr>
          <w:bCs/>
          <w:sz w:val="20"/>
          <w:szCs w:val="20"/>
        </w:rPr>
        <w:t xml:space="preserve">ovakve i slične </w:t>
      </w:r>
      <w:r w:rsidR="004A0410">
        <w:rPr>
          <w:bCs/>
          <w:sz w:val="20"/>
          <w:szCs w:val="20"/>
        </w:rPr>
        <w:t>r</w:t>
      </w:r>
      <w:r w:rsidR="004F0AD6">
        <w:rPr>
          <w:bCs/>
          <w:sz w:val="20"/>
          <w:szCs w:val="20"/>
        </w:rPr>
        <w:t>adionice postati redovna i stalna aktivnost</w:t>
      </w:r>
      <w:r w:rsidR="004A0410">
        <w:rPr>
          <w:bCs/>
          <w:sz w:val="20"/>
          <w:szCs w:val="20"/>
        </w:rPr>
        <w:t>.</w:t>
      </w:r>
    </w:p>
    <w:p w:rsidR="00907B56" w:rsidRPr="003375C7" w:rsidRDefault="00907B56" w:rsidP="003375C7">
      <w:pPr>
        <w:rPr>
          <w:bCs/>
          <w:sz w:val="20"/>
          <w:szCs w:val="20"/>
        </w:rPr>
      </w:pPr>
    </w:p>
    <w:p w:rsidR="00FB7102" w:rsidRPr="003375C7" w:rsidRDefault="00FB7102" w:rsidP="003375C7">
      <w:pPr>
        <w:rPr>
          <w:sz w:val="20"/>
          <w:szCs w:val="20"/>
        </w:rPr>
      </w:pPr>
    </w:p>
    <w:p w:rsidR="00177BF5" w:rsidRPr="003375C7" w:rsidRDefault="00357A03" w:rsidP="003375C7">
      <w:pPr>
        <w:rPr>
          <w:sz w:val="20"/>
          <w:szCs w:val="20"/>
        </w:rPr>
      </w:pPr>
      <w:r w:rsidRPr="003375C7">
        <w:rPr>
          <w:sz w:val="20"/>
          <w:szCs w:val="20"/>
        </w:rPr>
        <w:tab/>
      </w:r>
      <w:r w:rsidRPr="003375C7">
        <w:rPr>
          <w:sz w:val="20"/>
          <w:szCs w:val="20"/>
        </w:rPr>
        <w:tab/>
      </w:r>
      <w:r w:rsidRPr="003375C7">
        <w:rPr>
          <w:sz w:val="20"/>
          <w:szCs w:val="20"/>
        </w:rPr>
        <w:tab/>
      </w:r>
      <w:r w:rsidRPr="003375C7">
        <w:rPr>
          <w:sz w:val="20"/>
          <w:szCs w:val="20"/>
        </w:rPr>
        <w:tab/>
      </w:r>
      <w:r w:rsidR="00961C80" w:rsidRPr="003375C7">
        <w:rPr>
          <w:sz w:val="20"/>
          <w:szCs w:val="20"/>
        </w:rPr>
        <w:tab/>
      </w:r>
      <w:r w:rsidR="00961C80" w:rsidRPr="003375C7">
        <w:rPr>
          <w:sz w:val="20"/>
          <w:szCs w:val="20"/>
        </w:rPr>
        <w:tab/>
      </w:r>
      <w:r w:rsidR="00961C80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  <w:t xml:space="preserve">              </w:t>
      </w:r>
      <w:r w:rsidR="00C60589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</w:r>
      <w:r w:rsidR="00C60589" w:rsidRPr="003375C7">
        <w:rPr>
          <w:sz w:val="20"/>
          <w:szCs w:val="20"/>
        </w:rPr>
        <w:tab/>
        <w:t xml:space="preserve">             </w:t>
      </w:r>
      <w:r w:rsidR="00FE2EF9">
        <w:rPr>
          <w:sz w:val="20"/>
          <w:szCs w:val="20"/>
        </w:rPr>
        <w:tab/>
      </w:r>
      <w:r w:rsidR="00FE2EF9">
        <w:rPr>
          <w:sz w:val="20"/>
          <w:szCs w:val="20"/>
        </w:rPr>
        <w:tab/>
      </w:r>
      <w:r w:rsidR="00FE2EF9">
        <w:rPr>
          <w:sz w:val="20"/>
          <w:szCs w:val="20"/>
        </w:rPr>
        <w:tab/>
      </w:r>
      <w:r w:rsidR="00FE2EF9">
        <w:rPr>
          <w:sz w:val="20"/>
          <w:szCs w:val="20"/>
        </w:rPr>
        <w:tab/>
      </w:r>
      <w:r w:rsidR="00F97E91">
        <w:rPr>
          <w:sz w:val="20"/>
          <w:szCs w:val="20"/>
        </w:rPr>
        <w:tab/>
      </w:r>
      <w:r w:rsidR="00F97E91">
        <w:rPr>
          <w:sz w:val="20"/>
          <w:szCs w:val="20"/>
        </w:rPr>
        <w:tab/>
      </w:r>
      <w:r w:rsidR="00961C80" w:rsidRPr="003375C7">
        <w:rPr>
          <w:sz w:val="20"/>
          <w:szCs w:val="20"/>
        </w:rPr>
        <w:t>Voditelj projektne aktivnosti</w:t>
      </w:r>
      <w:r w:rsidR="006A2E6C" w:rsidRPr="003375C7">
        <w:rPr>
          <w:sz w:val="20"/>
          <w:szCs w:val="20"/>
        </w:rPr>
        <w:t>:</w:t>
      </w:r>
    </w:p>
    <w:p w:rsidR="001F3B10" w:rsidRPr="003375C7" w:rsidRDefault="006A2E6C" w:rsidP="004F0AD6">
      <w:pPr>
        <w:ind w:left="0" w:firstLine="0"/>
        <w:rPr>
          <w:sz w:val="20"/>
          <w:szCs w:val="20"/>
        </w:rPr>
      </w:pPr>
      <w:r w:rsidRPr="003375C7">
        <w:rPr>
          <w:sz w:val="20"/>
          <w:szCs w:val="20"/>
        </w:rPr>
        <w:tab/>
      </w:r>
      <w:r w:rsidR="00907B56" w:rsidRPr="003375C7">
        <w:rPr>
          <w:sz w:val="20"/>
          <w:szCs w:val="20"/>
        </w:rPr>
        <w:tab/>
      </w:r>
      <w:r w:rsidR="00907B56" w:rsidRPr="003375C7">
        <w:rPr>
          <w:sz w:val="20"/>
          <w:szCs w:val="20"/>
        </w:rPr>
        <w:tab/>
      </w:r>
      <w:r w:rsidR="00907B56" w:rsidRPr="003375C7">
        <w:rPr>
          <w:sz w:val="20"/>
          <w:szCs w:val="20"/>
        </w:rPr>
        <w:tab/>
      </w:r>
      <w:r w:rsidR="00907B56" w:rsidRPr="003375C7">
        <w:rPr>
          <w:sz w:val="20"/>
          <w:szCs w:val="20"/>
        </w:rPr>
        <w:tab/>
      </w:r>
      <w:r w:rsidR="00907B56" w:rsidRPr="003375C7">
        <w:rPr>
          <w:sz w:val="20"/>
          <w:szCs w:val="20"/>
        </w:rPr>
        <w:tab/>
      </w:r>
      <w:r w:rsidR="00907B56" w:rsidRPr="003375C7">
        <w:rPr>
          <w:sz w:val="20"/>
          <w:szCs w:val="20"/>
        </w:rPr>
        <w:tab/>
        <w:t xml:space="preserve">              </w:t>
      </w:r>
      <w:r w:rsidR="003375C7">
        <w:rPr>
          <w:sz w:val="20"/>
          <w:szCs w:val="20"/>
        </w:rPr>
        <w:tab/>
      </w:r>
      <w:r w:rsidR="003375C7">
        <w:rPr>
          <w:sz w:val="20"/>
          <w:szCs w:val="20"/>
        </w:rPr>
        <w:tab/>
      </w:r>
      <w:r w:rsidRPr="003375C7">
        <w:rPr>
          <w:sz w:val="20"/>
          <w:szCs w:val="20"/>
        </w:rPr>
        <w:t>Vladimir Torbica</w:t>
      </w:r>
      <w:r w:rsidR="00AB7906" w:rsidRPr="003375C7">
        <w:rPr>
          <w:sz w:val="20"/>
          <w:szCs w:val="20"/>
        </w:rPr>
        <w:t xml:space="preserve">, </w:t>
      </w:r>
      <w:proofErr w:type="spellStart"/>
      <w:r w:rsidR="00AB7906" w:rsidRPr="003375C7">
        <w:rPr>
          <w:sz w:val="20"/>
          <w:szCs w:val="20"/>
        </w:rPr>
        <w:t>prof</w:t>
      </w:r>
      <w:proofErr w:type="spellEnd"/>
      <w:r w:rsidR="000E14E6" w:rsidRPr="003375C7">
        <w:rPr>
          <w:sz w:val="20"/>
          <w:szCs w:val="20"/>
        </w:rPr>
        <w:t>.</w:t>
      </w:r>
      <w:bookmarkStart w:id="0" w:name="_GoBack"/>
      <w:bookmarkEnd w:id="0"/>
    </w:p>
    <w:sectPr w:rsidR="001F3B10" w:rsidRPr="003375C7" w:rsidSect="00342F8F">
      <w:headerReference w:type="default" r:id="rId7"/>
      <w:footerReference w:type="default" r:id="rId8"/>
      <w:pgSz w:w="11906" w:h="16838"/>
      <w:pgMar w:top="2977" w:right="1418" w:bottom="1843" w:left="1418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226" w:rsidRDefault="00B57226" w:rsidP="00300104">
      <w:pPr>
        <w:spacing w:after="0" w:line="240" w:lineRule="auto"/>
      </w:pPr>
      <w:r>
        <w:separator/>
      </w:r>
    </w:p>
  </w:endnote>
  <w:endnote w:type="continuationSeparator" w:id="0">
    <w:p w:rsidR="00B57226" w:rsidRDefault="00B57226" w:rsidP="00300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BE4" w:rsidRDefault="004C4BE4">
    <w:pPr>
      <w:pStyle w:val="Podnoj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7939405</wp:posOffset>
          </wp:positionV>
          <wp:extent cx="4362450" cy="457200"/>
          <wp:effectExtent l="1905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0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226" w:rsidRDefault="00B57226" w:rsidP="00300104">
      <w:pPr>
        <w:spacing w:after="0" w:line="240" w:lineRule="auto"/>
      </w:pPr>
      <w:r>
        <w:separator/>
      </w:r>
    </w:p>
  </w:footnote>
  <w:footnote w:type="continuationSeparator" w:id="0">
    <w:p w:rsidR="00B57226" w:rsidRDefault="00B57226" w:rsidP="00300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84" w:rsidRDefault="00342F8F">
    <w:pPr>
      <w:pStyle w:val="Zaglavlj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3442970</wp:posOffset>
          </wp:positionH>
          <wp:positionV relativeFrom="margin">
            <wp:posOffset>-1395095</wp:posOffset>
          </wp:positionV>
          <wp:extent cx="2449830" cy="704850"/>
          <wp:effectExtent l="19050" t="0" r="7620" b="0"/>
          <wp:wrapSquare wrapText="bothSides"/>
          <wp:docPr id="2" name="Slika 3" descr="C:\Users\silic\AppData\Local\Temp\Temp3_si_hr_logo_multilingual_hr.zip\si_hr_logo_multilingual_hr\4C\OP_SI-HR_multiling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silic\AppData\Local\Temp\Temp3_si_hr_logo_multilingual_hr.zip\si_hr_logo_multilingual_hr\4C\OP_SI-HR_multiling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83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5E8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-52705</wp:posOffset>
          </wp:positionH>
          <wp:positionV relativeFrom="margin">
            <wp:posOffset>-1395095</wp:posOffset>
          </wp:positionV>
          <wp:extent cx="1447800" cy="723900"/>
          <wp:effectExtent l="19050" t="0" r="0" b="0"/>
          <wp:wrapSquare wrapText="bothSides"/>
          <wp:docPr id="4" name="Picture 2" descr="C:\Documents and Settings\kkrulic\Desktop\reVITAS 2_logo\px\RGB\reVITAS logo-osnovni vodoravni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kkrulic\Desktop\reVITAS 2_logo\px\RGB\reVITAS logo-osnovni vodoravni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45C66"/>
    <w:multiLevelType w:val="hybridMultilevel"/>
    <w:tmpl w:val="1B84E6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64F8B"/>
    <w:multiLevelType w:val="hybridMultilevel"/>
    <w:tmpl w:val="19AE708E"/>
    <w:lvl w:ilvl="0" w:tplc="63201D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B562D"/>
    <w:multiLevelType w:val="hybridMultilevel"/>
    <w:tmpl w:val="62246C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006A0"/>
    <w:rsid w:val="00004DAE"/>
    <w:rsid w:val="00030FC5"/>
    <w:rsid w:val="0006019C"/>
    <w:rsid w:val="000B4EB4"/>
    <w:rsid w:val="000E14E6"/>
    <w:rsid w:val="000E5F9C"/>
    <w:rsid w:val="0014471F"/>
    <w:rsid w:val="00171727"/>
    <w:rsid w:val="00177BF5"/>
    <w:rsid w:val="001C28D0"/>
    <w:rsid w:val="001F3B10"/>
    <w:rsid w:val="0021371A"/>
    <w:rsid w:val="00300104"/>
    <w:rsid w:val="003375C7"/>
    <w:rsid w:val="00342F8F"/>
    <w:rsid w:val="00357A03"/>
    <w:rsid w:val="0037035D"/>
    <w:rsid w:val="00375346"/>
    <w:rsid w:val="003E66AA"/>
    <w:rsid w:val="0040317C"/>
    <w:rsid w:val="004A0410"/>
    <w:rsid w:val="004C4BE4"/>
    <w:rsid w:val="004F0AD6"/>
    <w:rsid w:val="00532FC7"/>
    <w:rsid w:val="005845D6"/>
    <w:rsid w:val="00601987"/>
    <w:rsid w:val="006202F4"/>
    <w:rsid w:val="00633AA1"/>
    <w:rsid w:val="006400F2"/>
    <w:rsid w:val="006522CA"/>
    <w:rsid w:val="00665327"/>
    <w:rsid w:val="006A2E6C"/>
    <w:rsid w:val="006E498D"/>
    <w:rsid w:val="007237AB"/>
    <w:rsid w:val="007A77FD"/>
    <w:rsid w:val="007C10A8"/>
    <w:rsid w:val="007D075B"/>
    <w:rsid w:val="007E4179"/>
    <w:rsid w:val="00853016"/>
    <w:rsid w:val="008B6A31"/>
    <w:rsid w:val="00907B56"/>
    <w:rsid w:val="00927508"/>
    <w:rsid w:val="0093089F"/>
    <w:rsid w:val="0094287F"/>
    <w:rsid w:val="00961C80"/>
    <w:rsid w:val="009E5DFA"/>
    <w:rsid w:val="00A02191"/>
    <w:rsid w:val="00A342EF"/>
    <w:rsid w:val="00A66C89"/>
    <w:rsid w:val="00A835C4"/>
    <w:rsid w:val="00AB7906"/>
    <w:rsid w:val="00AF67D6"/>
    <w:rsid w:val="00B006A0"/>
    <w:rsid w:val="00B46573"/>
    <w:rsid w:val="00B54810"/>
    <w:rsid w:val="00B57226"/>
    <w:rsid w:val="00BB1124"/>
    <w:rsid w:val="00C60589"/>
    <w:rsid w:val="00C70A10"/>
    <w:rsid w:val="00CC1A82"/>
    <w:rsid w:val="00D44763"/>
    <w:rsid w:val="00D66A78"/>
    <w:rsid w:val="00D837A8"/>
    <w:rsid w:val="00DA5EA4"/>
    <w:rsid w:val="00DA7F15"/>
    <w:rsid w:val="00DC0597"/>
    <w:rsid w:val="00E23CD5"/>
    <w:rsid w:val="00E869FF"/>
    <w:rsid w:val="00EA5D4F"/>
    <w:rsid w:val="00EA7FCC"/>
    <w:rsid w:val="00EB0232"/>
    <w:rsid w:val="00EB5E84"/>
    <w:rsid w:val="00F040A6"/>
    <w:rsid w:val="00F40579"/>
    <w:rsid w:val="00F97E91"/>
    <w:rsid w:val="00FB7102"/>
    <w:rsid w:val="00FC537A"/>
    <w:rsid w:val="00FC6923"/>
    <w:rsid w:val="00FE2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37A"/>
    <w:pPr>
      <w:spacing w:after="37" w:line="242" w:lineRule="auto"/>
      <w:ind w:left="355" w:hanging="10"/>
      <w:jc w:val="both"/>
    </w:pPr>
    <w:rPr>
      <w:rFonts w:cs="Calibri"/>
      <w:color w:val="000000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300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00104"/>
  </w:style>
  <w:style w:type="paragraph" w:styleId="Podnoje">
    <w:name w:val="footer"/>
    <w:basedOn w:val="Normal"/>
    <w:link w:val="PodnojeChar"/>
    <w:uiPriority w:val="99"/>
    <w:semiHidden/>
    <w:unhideWhenUsed/>
    <w:rsid w:val="00300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00104"/>
  </w:style>
  <w:style w:type="paragraph" w:styleId="Tekstbalonia">
    <w:name w:val="Balloon Text"/>
    <w:basedOn w:val="Normal"/>
    <w:link w:val="TekstbaloniaChar"/>
    <w:uiPriority w:val="99"/>
    <w:semiHidden/>
    <w:unhideWhenUsed/>
    <w:rsid w:val="0030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010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C537A"/>
    <w:pPr>
      <w:ind w:left="720"/>
      <w:contextualSpacing/>
    </w:pPr>
  </w:style>
  <w:style w:type="paragraph" w:styleId="Bezproreda">
    <w:name w:val="No Spacing"/>
    <w:uiPriority w:val="99"/>
    <w:qFormat/>
    <w:rsid w:val="00FC537A"/>
    <w:rPr>
      <w:rFonts w:eastAsia="Times New Roman" w:cs="Calibri"/>
      <w:sz w:val="22"/>
      <w:szCs w:val="22"/>
      <w:lang w:eastAsia="en-US"/>
    </w:rPr>
  </w:style>
  <w:style w:type="paragraph" w:customStyle="1" w:styleId="Odlomakpopisa1">
    <w:name w:val="Odlomak popisa1"/>
    <w:basedOn w:val="Normal"/>
    <w:uiPriority w:val="34"/>
    <w:qFormat/>
    <w:rsid w:val="00177BF5"/>
    <w:pPr>
      <w:spacing w:after="200" w:line="276" w:lineRule="auto"/>
      <w:ind w:left="720" w:firstLine="0"/>
      <w:contextualSpacing/>
      <w:jc w:val="left"/>
    </w:pPr>
    <w:rPr>
      <w:rFonts w:cs="Times New Roman"/>
      <w:color w:val="auto"/>
      <w:lang w:val="en-GB" w:eastAsia="en-US"/>
    </w:rPr>
  </w:style>
  <w:style w:type="character" w:styleId="Istaknuto">
    <w:name w:val="Emphasis"/>
    <w:basedOn w:val="Zadanifontodlomka"/>
    <w:uiPriority w:val="20"/>
    <w:qFormat/>
    <w:rsid w:val="00961C80"/>
    <w:rPr>
      <w:i/>
      <w:iCs/>
    </w:rPr>
  </w:style>
  <w:style w:type="character" w:styleId="Naglaeno">
    <w:name w:val="Strong"/>
    <w:basedOn w:val="Zadanifontodlomka"/>
    <w:uiPriority w:val="22"/>
    <w:qFormat/>
    <w:rsid w:val="007C10A8"/>
    <w:rPr>
      <w:b/>
      <w:bCs/>
    </w:rPr>
  </w:style>
  <w:style w:type="paragraph" w:styleId="StandardWeb">
    <w:name w:val="Normal (Web)"/>
    <w:basedOn w:val="Normal"/>
    <w:uiPriority w:val="99"/>
    <w:unhideWhenUsed/>
    <w:rsid w:val="0006019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37A"/>
    <w:pPr>
      <w:spacing w:after="37" w:line="242" w:lineRule="auto"/>
      <w:ind w:left="355" w:hanging="10"/>
      <w:jc w:val="both"/>
    </w:pPr>
    <w:rPr>
      <w:rFonts w:cs="Calibri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00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0104"/>
  </w:style>
  <w:style w:type="paragraph" w:styleId="Footer">
    <w:name w:val="footer"/>
    <w:basedOn w:val="Normal"/>
    <w:link w:val="FooterChar"/>
    <w:uiPriority w:val="99"/>
    <w:semiHidden/>
    <w:unhideWhenUsed/>
    <w:rsid w:val="00300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0104"/>
  </w:style>
  <w:style w:type="paragraph" w:styleId="BalloonText">
    <w:name w:val="Balloon Text"/>
    <w:basedOn w:val="Normal"/>
    <w:link w:val="BalloonTextChar"/>
    <w:uiPriority w:val="99"/>
    <w:semiHidden/>
    <w:unhideWhenUsed/>
    <w:rsid w:val="0030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1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537A"/>
    <w:pPr>
      <w:ind w:left="720"/>
      <w:contextualSpacing/>
    </w:pPr>
  </w:style>
  <w:style w:type="paragraph" w:styleId="NoSpacing">
    <w:name w:val="No Spacing"/>
    <w:uiPriority w:val="99"/>
    <w:qFormat/>
    <w:rsid w:val="00FC537A"/>
    <w:rPr>
      <w:rFonts w:eastAsia="Times New Roman" w:cs="Calibri"/>
      <w:sz w:val="22"/>
      <w:szCs w:val="22"/>
      <w:lang w:eastAsia="en-US"/>
    </w:rPr>
  </w:style>
  <w:style w:type="paragraph" w:customStyle="1" w:styleId="Odlomakpopisa1">
    <w:name w:val="Odlomak popisa1"/>
    <w:basedOn w:val="Normal"/>
    <w:uiPriority w:val="34"/>
    <w:qFormat/>
    <w:rsid w:val="00177BF5"/>
    <w:pPr>
      <w:spacing w:after="200" w:line="276" w:lineRule="auto"/>
      <w:ind w:left="720" w:firstLine="0"/>
      <w:contextualSpacing/>
      <w:jc w:val="left"/>
    </w:pPr>
    <w:rPr>
      <w:rFonts w:cs="Times New Roman"/>
      <w:color w:val="auto"/>
      <w:lang w:val="en-GB" w:eastAsia="en-US"/>
    </w:rPr>
  </w:style>
  <w:style w:type="character" w:styleId="Emphasis">
    <w:name w:val="Emphasis"/>
    <w:basedOn w:val="DefaultParagraphFont"/>
    <w:uiPriority w:val="20"/>
    <w:qFormat/>
    <w:rsid w:val="00961C80"/>
    <w:rPr>
      <w:i/>
      <w:iCs/>
    </w:rPr>
  </w:style>
  <w:style w:type="character" w:styleId="Strong">
    <w:name w:val="Strong"/>
    <w:basedOn w:val="DefaultParagraphFont"/>
    <w:uiPriority w:val="22"/>
    <w:qFormat/>
    <w:rsid w:val="007C10A8"/>
    <w:rPr>
      <w:b/>
      <w:bCs/>
    </w:rPr>
  </w:style>
  <w:style w:type="paragraph" w:styleId="NormalWeb">
    <w:name w:val="Normal (Web)"/>
    <w:basedOn w:val="Normal"/>
    <w:uiPriority w:val="99"/>
    <w:unhideWhenUsed/>
    <w:rsid w:val="0006019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Freske%20ultimo\reVITAS%202_templateIZ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reVITAS 2_templateIZ</Template>
  <TotalTime>13</TotalTime>
  <Pages>1</Pages>
  <Words>566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svi mi</Company>
  <LinksUpToDate>false</LinksUpToDate>
  <CharactersWithSpaces>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bpuljko</cp:lastModifiedBy>
  <cp:revision>2</cp:revision>
  <cp:lastPrinted>2015-06-23T13:24:00Z</cp:lastPrinted>
  <dcterms:created xsi:type="dcterms:W3CDTF">2015-06-24T11:13:00Z</dcterms:created>
  <dcterms:modified xsi:type="dcterms:W3CDTF">2015-06-24T11:13:00Z</dcterms:modified>
</cp:coreProperties>
</file>